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Times New Roman" w:cs="Arial"/>
          <w:i w:val="0"/>
          <w:sz w:val="28"/>
          <w:szCs w:val="28"/>
        </w:rPr>
        <w:id w:val="44858876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Theme="minorHAnsi"/>
          <w:bCs/>
          <w:sz w:val="24"/>
          <w:szCs w:val="24"/>
          <w:lang w:eastAsia="en-US"/>
        </w:rPr>
      </w:sdtEndPr>
      <w:sdtContent>
        <w:p w:rsidR="00CC292C" w:rsidRPr="00CE03F2" w:rsidRDefault="00CC292C" w:rsidP="00CC292C">
          <w:pPr>
            <w:spacing w:after="60"/>
            <w:jc w:val="center"/>
            <w:outlineLvl w:val="1"/>
            <w:rPr>
              <w:rFonts w:eastAsia="Times New Roman" w:cs="Arial"/>
              <w:i w:val="0"/>
              <w:sz w:val="28"/>
              <w:szCs w:val="28"/>
            </w:rPr>
          </w:pPr>
          <w:r w:rsidRPr="00CE03F2">
            <w:rPr>
              <w:rFonts w:eastAsia="Times New Roman" w:cs="Arial"/>
              <w:i w:val="0"/>
              <w:sz w:val="28"/>
              <w:szCs w:val="28"/>
            </w:rPr>
            <w:t>ALLEGATO E</w:t>
          </w:r>
        </w:p>
        <w:p w:rsidR="00CC292C" w:rsidRPr="00CE03F2" w:rsidRDefault="00CC292C" w:rsidP="00CC292C">
          <w:pPr>
            <w:spacing w:after="60"/>
            <w:jc w:val="center"/>
            <w:outlineLvl w:val="1"/>
            <w:rPr>
              <w:rFonts w:eastAsia="Times New Roman" w:cs="Arial"/>
              <w:i w:val="0"/>
              <w:sz w:val="28"/>
              <w:szCs w:val="28"/>
            </w:rPr>
          </w:pPr>
        </w:p>
        <w:p w:rsidR="00CC292C" w:rsidRPr="00CE03F2" w:rsidRDefault="00CC292C" w:rsidP="00CC292C">
          <w:pPr>
            <w:spacing w:after="60"/>
            <w:jc w:val="center"/>
            <w:outlineLvl w:val="1"/>
            <w:rPr>
              <w:rFonts w:eastAsia="Times New Roman" w:cs="Arial"/>
              <w:i w:val="0"/>
              <w:sz w:val="28"/>
              <w:szCs w:val="28"/>
            </w:rPr>
          </w:pPr>
          <w:bookmarkStart w:id="0" w:name="_Toc482286079"/>
          <w:bookmarkStart w:id="1" w:name="_Toc488316395"/>
          <w:r w:rsidRPr="00CE03F2">
            <w:rPr>
              <w:rFonts w:eastAsia="Times New Roman" w:cs="Arial"/>
              <w:i w:val="0"/>
              <w:sz w:val="28"/>
              <w:szCs w:val="28"/>
            </w:rPr>
            <w:t xml:space="preserve">DICHIARAZIONE SOSTITUTIVA DELL’ATTO DI NOTORIETÀ PER </w:t>
          </w:r>
          <w:bookmarkEnd w:id="0"/>
          <w:bookmarkEnd w:id="1"/>
          <w:r w:rsidRPr="00CE03F2">
            <w:rPr>
              <w:rFonts w:eastAsia="Times New Roman" w:cs="Arial"/>
              <w:i w:val="0"/>
              <w:sz w:val="28"/>
              <w:szCs w:val="28"/>
            </w:rPr>
            <w:t>DICHIARAZIONE PERCORRENZA CHILOMETRICA E ATTIVITA’ SVOLTA NEI COMUNI SOGGETTI A BLOCCHI DEL TRAFFICO</w:t>
          </w:r>
        </w:p>
        <w:p w:rsidR="00CC292C" w:rsidRPr="00CE03F2" w:rsidRDefault="00CC292C" w:rsidP="00CC292C">
          <w:pPr>
            <w:spacing w:after="60"/>
            <w:jc w:val="center"/>
            <w:rPr>
              <w:rFonts w:eastAsia="Times New Roman" w:cs="Arial"/>
              <w:i w:val="0"/>
              <w:lang w:val="en-US"/>
            </w:rPr>
          </w:pPr>
          <w:r w:rsidRPr="00CE03F2">
            <w:rPr>
              <w:rFonts w:eastAsia="Times New Roman" w:cs="Arial"/>
              <w:i w:val="0"/>
              <w:lang w:val="en-US"/>
            </w:rPr>
            <w:t xml:space="preserve">(Art. 47 D.P.R. 28 </w:t>
          </w:r>
          <w:proofErr w:type="spellStart"/>
          <w:r w:rsidRPr="00CE03F2">
            <w:rPr>
              <w:rFonts w:eastAsia="Times New Roman" w:cs="Arial"/>
              <w:i w:val="0"/>
              <w:lang w:val="en-US"/>
            </w:rPr>
            <w:t>dicembre</w:t>
          </w:r>
          <w:proofErr w:type="spellEnd"/>
          <w:r w:rsidRPr="00CE03F2">
            <w:rPr>
              <w:rFonts w:eastAsia="Times New Roman" w:cs="Arial"/>
              <w:i w:val="0"/>
              <w:lang w:val="en-US"/>
            </w:rPr>
            <w:t xml:space="preserve"> 2000, n. 445)</w:t>
          </w:r>
        </w:p>
        <w:p w:rsidR="00CC292C" w:rsidRPr="00CE03F2" w:rsidRDefault="00CC292C" w:rsidP="00CC292C">
          <w:pPr>
            <w:spacing w:after="60"/>
            <w:rPr>
              <w:rFonts w:eastAsia="Times New Roman" w:cs="Arial"/>
              <w:i w:val="0"/>
              <w:lang w:val="en-US"/>
            </w:rPr>
          </w:pPr>
        </w:p>
        <w:p w:rsidR="00CC292C" w:rsidRPr="00CE03F2" w:rsidRDefault="00CC292C" w:rsidP="00CC292C">
          <w:pPr>
            <w:spacing w:after="60"/>
            <w:rPr>
              <w:rFonts w:eastAsia="Times New Roman" w:cs="Arial"/>
              <w:i w:val="0"/>
              <w:lang w:val="en-US"/>
            </w:rPr>
          </w:pPr>
        </w:p>
        <w:p w:rsidR="00CC292C" w:rsidRPr="00CE03F2" w:rsidRDefault="00CC292C" w:rsidP="00CC292C">
          <w:pPr>
            <w:spacing w:after="60"/>
            <w:jc w:val="center"/>
            <w:rPr>
              <w:rFonts w:cs="Arial"/>
              <w:bCs/>
              <w:i w:val="0"/>
              <w:lang w:eastAsia="en-US"/>
            </w:rPr>
          </w:pPr>
          <w:r w:rsidRPr="00CE03F2">
            <w:rPr>
              <w:rFonts w:cs="Arial"/>
              <w:bCs/>
              <w:i w:val="0"/>
              <w:lang w:eastAsia="en-US"/>
            </w:rPr>
            <w:t>AI FINI DELL’ISTRUTTORIA TECNICA DEL BANDO REGIONE PIEMONTE PER CONTRIBUTI PER LA LO SVILUPPO DELLA MOBILITA’ SOSTENIBILE NEL SETTORE DELLE MICRO, PICCOLE E MEDIE IMPRESE ATTRAVERSO IL RINNOVO DEI VEICOLI AZIENDALI M1 – M2 – N1 – N2 – N3”</w:t>
          </w:r>
        </w:p>
        <w:p w:rsidR="00CC292C" w:rsidRPr="00CE03F2" w:rsidRDefault="00CC292C" w:rsidP="00CC292C">
          <w:pPr>
            <w:spacing w:after="60"/>
            <w:jc w:val="center"/>
            <w:rPr>
              <w:rFonts w:cs="Arial"/>
              <w:bCs/>
              <w:i w:val="0"/>
              <w:lang w:eastAsia="en-US"/>
            </w:rPr>
          </w:pPr>
          <w:r w:rsidRPr="00CE03F2">
            <w:rPr>
              <w:rFonts w:cs="Arial"/>
              <w:bCs/>
              <w:i w:val="0"/>
              <w:lang w:eastAsia="en-US"/>
            </w:rPr>
            <w:t>(in attuazione alla Deliberazione Giunta Regionale del Piemonte n. 42-7743 del 19 ottobre 2018)</w:t>
          </w:r>
        </w:p>
      </w:sdtContent>
    </w:sdt>
    <w:p w:rsidR="00CC292C" w:rsidRPr="00CE03F2" w:rsidRDefault="00CC292C" w:rsidP="00CC292C">
      <w:pPr>
        <w:spacing w:after="60"/>
        <w:rPr>
          <w:rFonts w:cs="Arial"/>
          <w:i w:val="0"/>
          <w:lang w:eastAsia="en-US"/>
        </w:rPr>
      </w:pPr>
    </w:p>
    <w:p w:rsidR="00CC292C" w:rsidRPr="00CE03F2" w:rsidRDefault="00CC292C" w:rsidP="00CC292C">
      <w:pPr>
        <w:spacing w:after="60" w:line="360" w:lineRule="auto"/>
        <w:rPr>
          <w:rFonts w:cs="Arial"/>
          <w:i w:val="0"/>
          <w:lang w:eastAsia="en-US"/>
        </w:rPr>
      </w:pPr>
      <w:sdt>
        <w:sdtPr>
          <w:rPr>
            <w:rFonts w:cs="Arial"/>
            <w:i w:val="0"/>
            <w:lang w:eastAsia="en-US"/>
          </w:rPr>
          <w:id w:val="-104135490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CE03F2">
            <w:rPr>
              <w:rFonts w:cs="Arial"/>
              <w:i w:val="0"/>
              <w:lang w:eastAsia="en-US"/>
            </w:rPr>
            <w:t>Il sottoscritto</w:t>
          </w:r>
        </w:sdtContent>
      </w:sdt>
      <w:r w:rsidRPr="00CE03F2">
        <w:rPr>
          <w:rFonts w:cs="Arial"/>
          <w:i w:val="0"/>
          <w:lang w:eastAsia="en-US"/>
        </w:rPr>
        <w:t xml:space="preserve"> …………………………………………………………………………..………… </w:t>
      </w:r>
    </w:p>
    <w:p w:rsidR="00CC292C" w:rsidRPr="00CE03F2" w:rsidRDefault="00CC292C" w:rsidP="00CC292C">
      <w:pPr>
        <w:spacing w:after="60" w:line="360" w:lineRule="auto"/>
        <w:rPr>
          <w:rFonts w:cs="Arial"/>
          <w:i w:val="0"/>
          <w:lang w:eastAsia="en-US"/>
        </w:rPr>
      </w:pPr>
      <w:sdt>
        <w:sdtPr>
          <w:rPr>
            <w:rFonts w:cs="Arial"/>
            <w:i w:val="0"/>
            <w:lang w:eastAsia="en-US"/>
          </w:rPr>
          <w:id w:val="-9610308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CE03F2">
            <w:rPr>
              <w:rFonts w:cs="Arial"/>
              <w:i w:val="0"/>
              <w:lang w:eastAsia="en-US"/>
            </w:rPr>
            <w:t>in qualità di</w:t>
          </w:r>
        </w:sdtContent>
      </w:sdt>
      <w:r w:rsidRPr="00CE03F2">
        <w:rPr>
          <w:rFonts w:cs="Arial"/>
          <w:i w:val="0"/>
          <w:lang w:eastAsia="en-US"/>
        </w:rPr>
        <w:t xml:space="preserve"> ……………………………………………….………… </w:t>
      </w:r>
      <w:sdt>
        <w:sdtPr>
          <w:rPr>
            <w:rFonts w:cs="Arial"/>
            <w:i w:val="0"/>
            <w:lang w:eastAsia="en-US"/>
          </w:rPr>
          <w:id w:val="-205699795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CE03F2">
            <w:rPr>
              <w:rFonts w:cs="Arial"/>
              <w:i w:val="0"/>
              <w:lang w:eastAsia="en-US"/>
            </w:rPr>
            <w:t xml:space="preserve">(titolare/legale </w:t>
          </w:r>
          <w:proofErr w:type="spellStart"/>
          <w:r w:rsidRPr="00CE03F2">
            <w:rPr>
              <w:rFonts w:cs="Arial"/>
              <w:i w:val="0"/>
              <w:lang w:eastAsia="en-US"/>
            </w:rPr>
            <w:t>rappr</w:t>
          </w:r>
          <w:proofErr w:type="spellEnd"/>
          <w:r w:rsidRPr="00CE03F2">
            <w:rPr>
              <w:rFonts w:cs="Arial"/>
              <w:i w:val="0"/>
              <w:lang w:eastAsia="en-US"/>
            </w:rPr>
            <w:t>.)</w:t>
          </w:r>
        </w:sdtContent>
      </w:sdt>
      <w:r w:rsidRPr="00CE03F2">
        <w:rPr>
          <w:rFonts w:cs="Arial"/>
          <w:i w:val="0"/>
          <w:lang w:eastAsia="en-US"/>
        </w:rPr>
        <w:t xml:space="preserve"> </w:t>
      </w:r>
    </w:p>
    <w:p w:rsidR="00CC292C" w:rsidRPr="00CE03F2" w:rsidRDefault="00CC292C" w:rsidP="00CC292C">
      <w:pPr>
        <w:spacing w:after="60" w:line="360" w:lineRule="auto"/>
        <w:rPr>
          <w:rFonts w:cs="Arial"/>
          <w:i w:val="0"/>
          <w:lang w:eastAsia="en-US"/>
        </w:rPr>
      </w:pPr>
      <w:sdt>
        <w:sdtPr>
          <w:rPr>
            <w:rFonts w:cs="Arial"/>
            <w:i w:val="0"/>
            <w:lang w:eastAsia="en-US"/>
          </w:rPr>
          <w:id w:val="-161026703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CE03F2">
            <w:rPr>
              <w:rFonts w:cs="Arial"/>
              <w:i w:val="0"/>
              <w:lang w:eastAsia="en-US"/>
            </w:rPr>
            <w:t>della Ditta</w:t>
          </w:r>
        </w:sdtContent>
      </w:sdt>
      <w:r w:rsidRPr="00CE03F2">
        <w:rPr>
          <w:rFonts w:cs="Arial"/>
          <w:i w:val="0"/>
          <w:lang w:eastAsia="en-US"/>
        </w:rPr>
        <w:t xml:space="preserve">…………………………………………………………………………………………… </w:t>
      </w:r>
    </w:p>
    <w:p w:rsidR="00CC292C" w:rsidRPr="00CE03F2" w:rsidRDefault="00CC292C" w:rsidP="00CC292C">
      <w:pPr>
        <w:spacing w:after="60" w:line="360" w:lineRule="auto"/>
        <w:rPr>
          <w:rFonts w:cs="Arial"/>
          <w:i w:val="0"/>
          <w:lang w:eastAsia="en-US"/>
        </w:rPr>
      </w:pPr>
      <w:sdt>
        <w:sdtPr>
          <w:rPr>
            <w:rFonts w:cs="Arial"/>
            <w:i w:val="0"/>
            <w:lang w:eastAsia="en-US"/>
          </w:rPr>
          <w:id w:val="-10403726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CE03F2">
            <w:rPr>
              <w:rFonts w:cs="Arial"/>
              <w:i w:val="0"/>
              <w:lang w:eastAsia="en-US"/>
            </w:rPr>
            <w:t>REA</w:t>
          </w:r>
        </w:sdtContent>
      </w:sdt>
      <w:r w:rsidRPr="00CE03F2">
        <w:rPr>
          <w:rFonts w:cs="Arial"/>
          <w:i w:val="0"/>
          <w:lang w:eastAsia="en-US"/>
        </w:rPr>
        <w:t xml:space="preserve"> ………………………………………...</w:t>
      </w:r>
      <w:proofErr w:type="spellStart"/>
      <w:sdt>
        <w:sdtPr>
          <w:rPr>
            <w:rFonts w:cs="Arial"/>
            <w:i w:val="0"/>
            <w:lang w:eastAsia="en-US"/>
          </w:rPr>
          <w:id w:val="-129936864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CE03F2">
            <w:rPr>
              <w:rFonts w:cs="Arial"/>
              <w:i w:val="0"/>
              <w:lang w:eastAsia="en-US"/>
            </w:rPr>
            <w:t>Cod.Fisc</w:t>
          </w:r>
          <w:proofErr w:type="spellEnd"/>
          <w:r w:rsidRPr="00CE03F2">
            <w:rPr>
              <w:rFonts w:cs="Arial"/>
              <w:i w:val="0"/>
              <w:lang w:eastAsia="en-US"/>
            </w:rPr>
            <w:t>.</w:t>
          </w:r>
        </w:sdtContent>
      </w:sdt>
      <w:r w:rsidRPr="00CE03F2">
        <w:rPr>
          <w:rFonts w:cs="Arial"/>
          <w:i w:val="0"/>
          <w:lang w:eastAsia="en-US"/>
        </w:rPr>
        <w:t xml:space="preserve"> …………………..…………………..…… </w:t>
      </w:r>
    </w:p>
    <w:p w:rsidR="00CC292C" w:rsidRPr="00CE03F2" w:rsidRDefault="00CC292C" w:rsidP="00CC292C">
      <w:pPr>
        <w:spacing w:after="60" w:line="360" w:lineRule="auto"/>
        <w:rPr>
          <w:rFonts w:cs="Arial"/>
          <w:i w:val="0"/>
          <w:lang w:eastAsia="en-US"/>
        </w:rPr>
      </w:pPr>
      <w:sdt>
        <w:sdtPr>
          <w:rPr>
            <w:rFonts w:cs="Arial"/>
            <w:i w:val="0"/>
            <w:lang w:eastAsia="en-US"/>
          </w:rPr>
          <w:id w:val="-93952258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CE03F2">
            <w:rPr>
              <w:rFonts w:cs="Arial"/>
              <w:i w:val="0"/>
              <w:lang w:eastAsia="en-US"/>
            </w:rPr>
            <w:t>P.IVA</w:t>
          </w:r>
        </w:sdtContent>
      </w:sdt>
      <w:r w:rsidRPr="00CE03F2">
        <w:rPr>
          <w:rFonts w:cs="Arial"/>
          <w:i w:val="0"/>
          <w:lang w:eastAsia="en-US"/>
        </w:rPr>
        <w:t xml:space="preserve"> …………………………………………………………………………………………………</w:t>
      </w:r>
    </w:p>
    <w:p w:rsidR="00CC292C" w:rsidRPr="00CE03F2" w:rsidRDefault="00CC292C" w:rsidP="00CC292C">
      <w:pPr>
        <w:spacing w:after="60" w:line="360" w:lineRule="auto"/>
        <w:rPr>
          <w:rFonts w:cs="Arial"/>
          <w:i w:val="0"/>
          <w:lang w:eastAsia="en-US"/>
        </w:rPr>
      </w:pPr>
      <w:sdt>
        <w:sdtPr>
          <w:rPr>
            <w:rFonts w:cs="Arial"/>
            <w:i w:val="0"/>
            <w:lang w:eastAsia="en-US"/>
          </w:rPr>
          <w:id w:val="200184300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CE03F2">
            <w:rPr>
              <w:rFonts w:cs="Arial"/>
              <w:i w:val="0"/>
              <w:lang w:eastAsia="en-US"/>
            </w:rPr>
            <w:t>Recapito telefonico</w:t>
          </w:r>
        </w:sdtContent>
      </w:sdt>
      <w:r w:rsidRPr="00CE03F2">
        <w:rPr>
          <w:rFonts w:cs="Arial"/>
          <w:i w:val="0"/>
          <w:lang w:eastAsia="en-US"/>
        </w:rPr>
        <w:t>…………………………</w:t>
      </w:r>
      <w:sdt>
        <w:sdtPr>
          <w:rPr>
            <w:rFonts w:cs="Arial"/>
            <w:i w:val="0"/>
            <w:lang w:eastAsia="en-US"/>
          </w:rPr>
          <w:id w:val="163421272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Pr="00CE03F2">
            <w:rPr>
              <w:rFonts w:cs="Arial"/>
              <w:i w:val="0"/>
              <w:lang w:eastAsia="en-US"/>
            </w:rPr>
            <w:t>E-mail</w:t>
          </w:r>
        </w:sdtContent>
      </w:sdt>
      <w:r w:rsidRPr="00CE03F2">
        <w:rPr>
          <w:rFonts w:cs="Arial"/>
          <w:i w:val="0"/>
          <w:lang w:eastAsia="en-US"/>
        </w:rPr>
        <w:t>…………………………………………….</w:t>
      </w:r>
    </w:p>
    <w:sdt>
      <w:sdtPr>
        <w:rPr>
          <w:rFonts w:cs="Arial"/>
          <w:b/>
          <w:i w:val="0"/>
          <w:lang w:eastAsia="en-US"/>
        </w:rPr>
        <w:id w:val="81014060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Cs/>
        </w:rPr>
      </w:sdtEndPr>
      <w:sdtContent>
        <w:p w:rsidR="00CC292C" w:rsidRPr="00CE03F2" w:rsidRDefault="00CC292C" w:rsidP="00CC292C">
          <w:pPr>
            <w:spacing w:after="60"/>
            <w:rPr>
              <w:rFonts w:cs="Arial"/>
              <w:b/>
              <w:i w:val="0"/>
              <w:lang w:eastAsia="en-US"/>
            </w:rPr>
          </w:pPr>
          <w:r w:rsidRPr="00CE03F2">
            <w:rPr>
              <w:rFonts w:cs="Arial"/>
              <w:b/>
              <w:i w:val="0"/>
              <w:lang w:eastAsia="en-US"/>
            </w:rPr>
            <w:t>consapevole delle sanzioni penali richiamate dall’art. 76 del D.P.R. n. 445/2000 in caso di dichiarazioni mendaci e di formazione o uso di atti falsi, a tal fine</w:t>
          </w:r>
        </w:p>
        <w:p w:rsidR="00CC292C" w:rsidRPr="00CE03F2" w:rsidRDefault="00CC292C" w:rsidP="00CC292C">
          <w:pPr>
            <w:spacing w:after="60"/>
            <w:rPr>
              <w:rFonts w:cs="Arial"/>
              <w:i w:val="0"/>
              <w:lang w:eastAsia="en-US"/>
            </w:rPr>
          </w:pPr>
        </w:p>
        <w:p w:rsidR="00CC292C" w:rsidRDefault="00CC292C" w:rsidP="00CC292C">
          <w:pPr>
            <w:spacing w:after="60"/>
            <w:jc w:val="center"/>
            <w:rPr>
              <w:rFonts w:cs="Arial"/>
              <w:b/>
              <w:bCs/>
              <w:i w:val="0"/>
              <w:lang w:eastAsia="en-US"/>
            </w:rPr>
          </w:pPr>
        </w:p>
        <w:p w:rsidR="00CC292C" w:rsidRPr="00CE03F2" w:rsidRDefault="00CC292C" w:rsidP="00CC292C">
          <w:pPr>
            <w:spacing w:after="60"/>
            <w:jc w:val="center"/>
            <w:rPr>
              <w:rFonts w:cs="Arial"/>
              <w:b/>
              <w:bCs/>
              <w:i w:val="0"/>
              <w:lang w:eastAsia="en-US"/>
            </w:rPr>
          </w:pPr>
          <w:r w:rsidRPr="00CE03F2">
            <w:rPr>
              <w:rFonts w:cs="Arial"/>
              <w:b/>
              <w:bCs/>
              <w:i w:val="0"/>
              <w:lang w:eastAsia="en-US"/>
            </w:rPr>
            <w:t>DICHIARA</w:t>
          </w:r>
        </w:p>
        <w:p w:rsidR="00CC292C" w:rsidRPr="00CE03F2" w:rsidRDefault="00CC292C" w:rsidP="00CC292C">
          <w:pPr>
            <w:spacing w:after="60"/>
            <w:rPr>
              <w:rFonts w:cs="Arial"/>
              <w:b/>
              <w:bCs/>
              <w:i w:val="0"/>
              <w:lang w:eastAsia="en-US"/>
            </w:rPr>
          </w:pPr>
        </w:p>
        <w:p w:rsidR="00CC292C" w:rsidRPr="00CE03F2" w:rsidRDefault="00CC292C" w:rsidP="00CC292C">
          <w:pPr>
            <w:spacing w:after="60"/>
          </w:pPr>
          <w:r w:rsidRPr="00CE03F2">
            <w:rPr>
              <w:rFonts w:cs="Arial"/>
              <w:b/>
              <w:bCs/>
              <w:i w:val="0"/>
              <w:lang w:eastAsia="en-US"/>
            </w:rPr>
            <w:t>Che, ai fini della valutazione tecnica del bando “Rinnovo veicoli”, di possedere i seguenti criteri:</w:t>
          </w:r>
        </w:p>
      </w:sdtContent>
    </w:sdt>
    <w:p w:rsidR="00CC292C" w:rsidRPr="00CE03F2" w:rsidRDefault="00CC292C" w:rsidP="00CC292C">
      <w:pPr>
        <w:spacing w:after="60"/>
        <w:rPr>
          <w:rFonts w:cs="Arial"/>
          <w:b/>
          <w:bCs/>
          <w:i w:val="0"/>
          <w:lang w:eastAsia="en-US"/>
        </w:rPr>
      </w:pPr>
    </w:p>
    <w:tbl>
      <w:tblPr>
        <w:tblW w:w="8450" w:type="dxa"/>
        <w:tblInd w:w="5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82"/>
        <w:gridCol w:w="3961"/>
        <w:gridCol w:w="1907"/>
      </w:tblGrid>
      <w:tr w:rsidR="00CC292C" w:rsidRPr="00CE03F2" w:rsidTr="00CC292C"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zh-CN" w:bidi="hi-IN"/>
              </w:rPr>
              <w:id w:val="139246970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CC292C" w:rsidRPr="00CE03F2" w:rsidRDefault="00CC292C" w:rsidP="00CC292C">
                <w:pPr>
                  <w:widowControl w:val="0"/>
                  <w:suppressAutoHyphens/>
                  <w:spacing w:after="200" w:line="276" w:lineRule="auto"/>
                  <w:textAlignment w:val="baseline"/>
                  <w:rPr>
                    <w:rFonts w:ascii="Arial" w:hAnsi="Arial" w:cs="Arial"/>
                    <w:b/>
                    <w:bCs/>
                    <w:i w:val="0"/>
                    <w:sz w:val="22"/>
                    <w:szCs w:val="22"/>
                    <w:lang w:eastAsia="zh-CN" w:bidi="hi-IN"/>
                  </w:rPr>
                </w:pPr>
                <w:r w:rsidRPr="00CE03F2">
                  <w:rPr>
                    <w:rFonts w:ascii="Arial" w:hAnsi="Arial" w:cs="Arial"/>
                    <w:b/>
                    <w:bCs/>
                    <w:i w:val="0"/>
                    <w:sz w:val="22"/>
                    <w:szCs w:val="22"/>
                    <w:lang w:eastAsia="zh-CN" w:bidi="hi-IN"/>
                  </w:rPr>
                  <w:t>Criterio</w:t>
                </w:r>
                <w:r>
                  <w:rPr>
                    <w:rFonts w:ascii="Arial" w:hAnsi="Arial" w:cs="Arial"/>
                    <w:b/>
                    <w:bCs/>
                    <w:i w:val="0"/>
                    <w:sz w:val="22"/>
                    <w:szCs w:val="22"/>
                    <w:lang w:eastAsia="zh-CN" w:bidi="hi-IN"/>
                  </w:rPr>
                  <w:t>:</w:t>
                </w:r>
              </w:p>
            </w:sdtContent>
          </w:sdt>
        </w:tc>
        <w:tc>
          <w:tcPr>
            <w:tcW w:w="58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292C" w:rsidRPr="00CE03F2" w:rsidRDefault="00CC292C" w:rsidP="00EC2EBA">
            <w:pPr>
              <w:widowControl w:val="0"/>
              <w:suppressAutoHyphens/>
              <w:spacing w:after="200" w:line="276" w:lineRule="auto"/>
              <w:textAlignment w:val="baseline"/>
              <w:rPr>
                <w:rFonts w:ascii="Arial" w:hAnsi="Arial" w:cs="Arial"/>
                <w:b/>
                <w:bCs/>
                <w:i w:val="0"/>
                <w:sz w:val="22"/>
                <w:szCs w:val="22"/>
                <w:lang w:eastAsia="zh-CN" w:bidi="hi-IN"/>
              </w:rPr>
            </w:pPr>
          </w:p>
        </w:tc>
      </w:tr>
      <w:tr w:rsidR="00CC292C" w:rsidRPr="00CE03F2" w:rsidTr="00EC2EBA">
        <w:tc>
          <w:tcPr>
            <w:tcW w:w="25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  <w:id w:val="-116223297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CC292C" w:rsidRPr="00CE03F2" w:rsidRDefault="00CC292C" w:rsidP="00EC2EBA">
                <w:pPr>
                  <w:widowControl w:val="0"/>
                  <w:suppressAutoHyphens/>
                  <w:spacing w:after="200" w:line="276" w:lineRule="auto"/>
                  <w:textAlignment w:val="baseline"/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</w:pP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>Impatto ambientale dei veicoli da rottamare/da convertire</w:t>
                </w:r>
              </w:p>
            </w:sdtContent>
          </w:sdt>
        </w:tc>
        <w:tc>
          <w:tcPr>
            <w:tcW w:w="3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  <w:id w:val="-149410444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CC292C" w:rsidRPr="00CE03F2" w:rsidRDefault="00CC292C" w:rsidP="00EC2EBA">
                <w:pPr>
                  <w:suppressAutoHyphens/>
                  <w:jc w:val="both"/>
                  <w:rPr>
                    <w:rFonts w:ascii="Arial" w:hAnsi="Arial" w:cs="Arial"/>
                    <w:i w:val="0"/>
                    <w:sz w:val="22"/>
                    <w:szCs w:val="22"/>
                    <w:lang w:eastAsia="en-US"/>
                  </w:rPr>
                </w:pP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 xml:space="preserve">Euro 0 e euro 1 (diesel, benzina, benzina </w:t>
                </w:r>
                <w:proofErr w:type="spellStart"/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>Bifuel</w:t>
                </w:r>
                <w:proofErr w:type="spellEnd"/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>)</w:t>
                </w:r>
              </w:p>
            </w:sdtContent>
          </w:sdt>
        </w:tc>
        <w:tc>
          <w:tcPr>
            <w:tcW w:w="1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292C" w:rsidRPr="00CC292C" w:rsidRDefault="00CC292C" w:rsidP="00EC2EBA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</w:pPr>
            <w:sdt>
              <w:sdtPr>
                <w:rPr>
                  <w:i w:val="0"/>
                </w:rPr>
                <w:id w:val="1510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92C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</w:tr>
      <w:tr w:rsidR="00CC292C" w:rsidRPr="00CE03F2" w:rsidTr="00EC2EBA">
        <w:tc>
          <w:tcPr>
            <w:tcW w:w="258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C292C" w:rsidRPr="00CE03F2" w:rsidRDefault="00CC292C" w:rsidP="00EC2EBA">
            <w:pPr>
              <w:spacing w:after="160" w:line="252" w:lineRule="auto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  <w:id w:val="211224437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CC292C" w:rsidRPr="00CE03F2" w:rsidRDefault="00CC292C" w:rsidP="00EC2EBA">
                <w:pPr>
                  <w:suppressAutoHyphens/>
                  <w:jc w:val="both"/>
                  <w:rPr>
                    <w:rFonts w:ascii="Arial" w:hAnsi="Arial" w:cs="Arial"/>
                    <w:i w:val="0"/>
                    <w:sz w:val="22"/>
                    <w:szCs w:val="22"/>
                    <w:lang w:eastAsia="en-US"/>
                  </w:rPr>
                </w:pP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>Euro 2 e euro 3 (diesel)</w:t>
                </w:r>
              </w:p>
            </w:sdtContent>
          </w:sdt>
        </w:tc>
        <w:tc>
          <w:tcPr>
            <w:tcW w:w="1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292C" w:rsidRPr="00CC292C" w:rsidRDefault="00CC292C" w:rsidP="00EC2EBA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i w:val="0"/>
              </w:rPr>
            </w:pPr>
            <w:sdt>
              <w:sdtPr>
                <w:rPr>
                  <w:i w:val="0"/>
                </w:rPr>
                <w:id w:val="-8125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92C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</w:tr>
      <w:tr w:rsidR="00CC292C" w:rsidRPr="00CE03F2" w:rsidTr="00EC2EBA">
        <w:tc>
          <w:tcPr>
            <w:tcW w:w="258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C292C" w:rsidRPr="00CE03F2" w:rsidRDefault="00CC292C" w:rsidP="00EC2EBA">
            <w:pPr>
              <w:spacing w:after="160" w:line="252" w:lineRule="auto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  <w:id w:val="-208474404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CC292C" w:rsidRPr="00CE03F2" w:rsidRDefault="00CC292C" w:rsidP="00EC2EBA">
                <w:pPr>
                  <w:suppressAutoHyphens/>
                  <w:jc w:val="both"/>
                  <w:rPr>
                    <w:rFonts w:ascii="Arial" w:hAnsi="Arial" w:cs="Arial"/>
                    <w:i w:val="0"/>
                    <w:sz w:val="22"/>
                    <w:szCs w:val="22"/>
                    <w:lang w:eastAsia="en-US"/>
                  </w:rPr>
                </w:pP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>Euro 4 senza filtro anti-particolato (diesel)</w:t>
                </w:r>
              </w:p>
            </w:sdtContent>
          </w:sdt>
        </w:tc>
        <w:tc>
          <w:tcPr>
            <w:tcW w:w="1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292C" w:rsidRPr="00CC292C" w:rsidRDefault="00CC292C" w:rsidP="00EC2EBA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</w:pPr>
            <w:sdt>
              <w:sdtPr>
                <w:rPr>
                  <w:i w:val="0"/>
                </w:rPr>
                <w:id w:val="-1628540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C292C">
                  <w:rPr>
                    <w:rFonts w:ascii="MS Gothic" w:eastAsia="MS Gothic" w:hAnsi="MS Gothic"/>
                    <w:i w:val="0"/>
                  </w:rPr>
                  <w:t>☐</w:t>
                </w:r>
              </w:sdtContent>
            </w:sdt>
          </w:p>
        </w:tc>
      </w:tr>
      <w:tr w:rsidR="00CC292C" w:rsidRPr="00CE03F2" w:rsidTr="00EC2EBA">
        <w:tc>
          <w:tcPr>
            <w:tcW w:w="258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C292C" w:rsidRPr="00CE03F2" w:rsidRDefault="00CC292C" w:rsidP="00EC2EBA">
            <w:pPr>
              <w:spacing w:after="160" w:line="252" w:lineRule="auto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  <w:id w:val="200508384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CC292C" w:rsidRPr="00CE03F2" w:rsidRDefault="00CC292C" w:rsidP="00EC2EBA">
                <w:pPr>
                  <w:suppressAutoHyphens/>
                  <w:jc w:val="both"/>
                  <w:rPr>
                    <w:rFonts w:ascii="Calibri" w:hAnsi="Calibri" w:cs="Times New Roman"/>
                    <w:i w:val="0"/>
                    <w:sz w:val="22"/>
                    <w:szCs w:val="22"/>
                    <w:lang w:eastAsia="en-US"/>
                  </w:rPr>
                </w:pP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>Euro 4 con filtro anti-particolato (diesel)</w:t>
                </w:r>
              </w:p>
            </w:sdtContent>
          </w:sdt>
        </w:tc>
        <w:tc>
          <w:tcPr>
            <w:tcW w:w="1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292C" w:rsidRPr="00CC292C" w:rsidRDefault="00CC292C" w:rsidP="00EC2EBA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</w:pPr>
            <w:sdt>
              <w:sdtPr>
                <w:rPr>
                  <w:i w:val="0"/>
                </w:rPr>
                <w:id w:val="1255561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C292C">
                  <w:rPr>
                    <w:rFonts w:ascii="MS Gothic" w:eastAsia="MS Gothic" w:hAnsi="MS Gothic"/>
                    <w:i w:val="0"/>
                  </w:rPr>
                  <w:t>☐</w:t>
                </w:r>
              </w:sdtContent>
            </w:sdt>
          </w:p>
        </w:tc>
      </w:tr>
      <w:tr w:rsidR="00CC292C" w:rsidRPr="00CE03F2" w:rsidTr="00EC2EBA"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bookmarkStart w:id="2" w:name="_GoBack" w:colFirst="2" w:colLast="2" w:displacedByCustomXml="next"/>
          <w:sdt>
            <w:sdtPr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  <w:id w:val="-154829551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CC292C" w:rsidRPr="00CE03F2" w:rsidRDefault="00CC292C" w:rsidP="00EC2EBA">
                <w:pPr>
                  <w:suppressAutoHyphens/>
                  <w:jc w:val="both"/>
                  <w:rPr>
                    <w:rFonts w:ascii="Arial" w:hAnsi="Arial" w:cs="Arial"/>
                    <w:i w:val="0"/>
                    <w:sz w:val="22"/>
                    <w:szCs w:val="22"/>
                    <w:lang w:eastAsia="en-US"/>
                  </w:rPr>
                </w:pP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>Attività svolta in modo continuativo</w:t>
                </w: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vertAlign w:val="superscript"/>
                    <w:lang w:eastAsia="zh-CN" w:bidi="hi-IN"/>
                  </w:rPr>
                  <w:t>1</w:t>
                </w: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 xml:space="preserve"> o sede legale in comuni soggetti ai blocchi di traffico, individuati dalla DGR 57-7628 del 28/09/2018, allegato 2</w:t>
                </w:r>
              </w:p>
            </w:sdtContent>
          </w:sdt>
        </w:tc>
        <w:tc>
          <w:tcPr>
            <w:tcW w:w="3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  <w:id w:val="-61436715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CC292C" w:rsidRPr="00CE03F2" w:rsidRDefault="00CC292C" w:rsidP="00EC2EBA">
                <w:pPr>
                  <w:widowControl w:val="0"/>
                  <w:suppressAutoHyphens/>
                  <w:spacing w:after="200" w:line="276" w:lineRule="auto"/>
                  <w:textAlignment w:val="baseline"/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</w:pP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>Nel/i seguente/i comuni:</w:t>
                </w:r>
              </w:p>
            </w:sdtContent>
          </w:sdt>
          <w:sdt>
            <w:sdtPr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  <w:id w:val="-961881800"/>
              <w:placeholder>
                <w:docPart w:val="DefaultPlaceholder_1082065158"/>
              </w:placeholder>
              <w:showingPlcHdr/>
            </w:sdtPr>
            <w:sdtContent>
              <w:p w:rsidR="00CC292C" w:rsidRPr="00CE03F2" w:rsidRDefault="00CC292C" w:rsidP="00EC2EBA">
                <w:pPr>
                  <w:widowControl w:val="0"/>
                  <w:suppressAutoHyphens/>
                  <w:spacing w:after="200" w:line="276" w:lineRule="auto"/>
                  <w:textAlignment w:val="baseline"/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</w:pPr>
                <w:r w:rsidRPr="00FD6592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1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CC292C" w:rsidRPr="00CC292C" w:rsidRDefault="00CC292C" w:rsidP="00EC2EBA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</w:pPr>
            <w:sdt>
              <w:sdtPr>
                <w:rPr>
                  <w:i w:val="0"/>
                </w:rPr>
                <w:id w:val="-164620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292C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  <w:p w:rsidR="00CC292C" w:rsidRPr="00CC292C" w:rsidRDefault="00CC292C" w:rsidP="00EC2EBA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</w:pPr>
          </w:p>
          <w:p w:rsidR="00CC292C" w:rsidRPr="00CC292C" w:rsidRDefault="00CC292C" w:rsidP="00EC2EBA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Calibri" w:hAnsi="Calibri" w:cs="Calibri"/>
                <w:i w:val="0"/>
                <w:sz w:val="22"/>
                <w:szCs w:val="22"/>
                <w:lang w:eastAsia="zh-CN" w:bidi="hi-IN"/>
              </w:rPr>
            </w:pPr>
          </w:p>
        </w:tc>
      </w:tr>
      <w:tr w:rsidR="00CC292C" w:rsidRPr="00CE03F2" w:rsidTr="00EC2EBA">
        <w:tc>
          <w:tcPr>
            <w:tcW w:w="25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sdt>
            <w:sdtPr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  <w:id w:val="134636484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CC292C" w:rsidRPr="00CE03F2" w:rsidRDefault="00CC292C" w:rsidP="00EC2EBA">
                <w:pPr>
                  <w:suppressAutoHyphens/>
                  <w:jc w:val="both"/>
                  <w:rPr>
                    <w:rFonts w:ascii="Arial" w:hAnsi="Arial" w:cs="Arial"/>
                    <w:i w:val="0"/>
                    <w:sz w:val="22"/>
                    <w:szCs w:val="22"/>
                    <w:lang w:eastAsia="en-US"/>
                  </w:rPr>
                </w:pP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>km percorsi/anno</w:t>
                </w: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vertAlign w:val="superscript"/>
                    <w:lang w:eastAsia="zh-CN" w:bidi="hi-IN"/>
                  </w:rPr>
                  <w:t>2</w:t>
                </w: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 xml:space="preserve"> con il veicolo oggetto della rottamazione/conversione</w:t>
                </w:r>
              </w:p>
            </w:sdtContent>
          </w:sdt>
        </w:tc>
        <w:tc>
          <w:tcPr>
            <w:tcW w:w="3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sdt>
            <w:sdtPr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  <w:id w:val="-157442126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CC292C" w:rsidRPr="00CE03F2" w:rsidRDefault="00CC292C" w:rsidP="00EC2EBA">
                <w:pPr>
                  <w:widowControl w:val="0"/>
                  <w:suppressAutoHyphens/>
                  <w:spacing w:after="200" w:line="276" w:lineRule="auto"/>
                  <w:textAlignment w:val="baseline"/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</w:pP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>&gt; = 30.000 km/anno</w:t>
                </w:r>
              </w:p>
            </w:sdtContent>
          </w:sdt>
        </w:tc>
        <w:tc>
          <w:tcPr>
            <w:tcW w:w="1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292C" w:rsidRPr="00CC292C" w:rsidRDefault="00CC292C" w:rsidP="00EC2EBA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</w:pPr>
            <w:sdt>
              <w:sdtPr>
                <w:rPr>
                  <w:i w:val="0"/>
                </w:rPr>
                <w:id w:val="-1459950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C292C">
                  <w:rPr>
                    <w:rFonts w:ascii="MS Gothic" w:eastAsia="MS Gothic" w:hAnsi="MS Gothic"/>
                    <w:i w:val="0"/>
                  </w:rPr>
                  <w:t>☐</w:t>
                </w:r>
              </w:sdtContent>
            </w:sdt>
          </w:p>
        </w:tc>
      </w:tr>
      <w:tr w:rsidR="00CC292C" w:rsidRPr="00CE03F2" w:rsidTr="00EC2EBA">
        <w:tc>
          <w:tcPr>
            <w:tcW w:w="258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292C" w:rsidRPr="00CE03F2" w:rsidRDefault="00CC292C" w:rsidP="00EC2EBA">
            <w:pPr>
              <w:spacing w:after="160" w:line="252" w:lineRule="auto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sdt>
            <w:sdtPr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  <w:id w:val="77590695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CC292C" w:rsidRPr="00CE03F2" w:rsidRDefault="00CC292C" w:rsidP="00EC2EBA">
                <w:pPr>
                  <w:widowControl w:val="0"/>
                  <w:suppressAutoHyphens/>
                  <w:spacing w:after="200" w:line="276" w:lineRule="auto"/>
                  <w:textAlignment w:val="baseline"/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</w:pP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>&gt; 10.000 km/anno e &lt;30.000 km/anno</w:t>
                </w:r>
              </w:p>
            </w:sdtContent>
          </w:sdt>
        </w:tc>
        <w:tc>
          <w:tcPr>
            <w:tcW w:w="1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292C" w:rsidRPr="00CC292C" w:rsidRDefault="00CC292C" w:rsidP="00EC2EBA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</w:pPr>
            <w:sdt>
              <w:sdtPr>
                <w:rPr>
                  <w:i w:val="0"/>
                </w:rPr>
                <w:id w:val="-2020233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C292C">
                  <w:rPr>
                    <w:rFonts w:ascii="MS Gothic" w:eastAsia="MS Gothic" w:hAnsi="MS Gothic"/>
                    <w:i w:val="0"/>
                  </w:rPr>
                  <w:t>☐</w:t>
                </w:r>
              </w:sdtContent>
            </w:sdt>
          </w:p>
        </w:tc>
      </w:tr>
      <w:tr w:rsidR="00CC292C" w:rsidRPr="00CE03F2" w:rsidTr="00EC2EBA">
        <w:tc>
          <w:tcPr>
            <w:tcW w:w="258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292C" w:rsidRPr="00CE03F2" w:rsidRDefault="00CC292C" w:rsidP="00EC2EBA">
            <w:pPr>
              <w:spacing w:after="160" w:line="252" w:lineRule="auto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sdt>
            <w:sdtPr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  <w:id w:val="148381187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CC292C" w:rsidRPr="00CE03F2" w:rsidRDefault="00CC292C" w:rsidP="00EC2EBA">
                <w:pPr>
                  <w:widowControl w:val="0"/>
                  <w:suppressAutoHyphens/>
                  <w:spacing w:after="200" w:line="276" w:lineRule="auto"/>
                  <w:textAlignment w:val="baseline"/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</w:pPr>
                <w:r w:rsidRPr="00CE03F2">
                  <w:rPr>
                    <w:rFonts w:ascii="Arial" w:hAnsi="Arial" w:cs="Arial"/>
                    <w:i w:val="0"/>
                    <w:sz w:val="22"/>
                    <w:szCs w:val="22"/>
                    <w:lang w:eastAsia="zh-CN" w:bidi="hi-IN"/>
                  </w:rPr>
                  <w:t>&lt; = 10.000 km/anno</w:t>
                </w:r>
              </w:p>
            </w:sdtContent>
          </w:sdt>
        </w:tc>
        <w:tc>
          <w:tcPr>
            <w:tcW w:w="1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292C" w:rsidRPr="00CC292C" w:rsidRDefault="00CC292C" w:rsidP="00EC2EBA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Arial" w:hAnsi="Arial" w:cs="Arial"/>
                <w:i w:val="0"/>
                <w:sz w:val="22"/>
                <w:szCs w:val="22"/>
                <w:lang w:eastAsia="zh-CN" w:bidi="hi-IN"/>
              </w:rPr>
            </w:pPr>
            <w:sdt>
              <w:sdtPr>
                <w:rPr>
                  <w:i w:val="0"/>
                </w:rPr>
                <w:id w:val="272752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C292C">
                  <w:rPr>
                    <w:rFonts w:ascii="MS Gothic" w:eastAsia="MS Gothic" w:hAnsi="MS Gothic"/>
                    <w:i w:val="0"/>
                  </w:rPr>
                  <w:t>☐</w:t>
                </w:r>
              </w:sdtContent>
            </w:sdt>
          </w:p>
        </w:tc>
      </w:tr>
      <w:bookmarkEnd w:id="2"/>
    </w:tbl>
    <w:p w:rsidR="00CC292C" w:rsidRPr="00CE03F2" w:rsidRDefault="00CC292C" w:rsidP="00CC292C">
      <w:pPr>
        <w:spacing w:after="60"/>
        <w:rPr>
          <w:rFonts w:cs="Arial"/>
          <w:b/>
          <w:bCs/>
          <w:i w:val="0"/>
          <w:lang w:eastAsia="en-US"/>
        </w:rPr>
      </w:pPr>
    </w:p>
    <w:sdt>
      <w:sdtPr>
        <w:rPr>
          <w:rFonts w:ascii="Arial" w:eastAsia="Century Gothic" w:hAnsi="Arial" w:cs="Arial"/>
          <w:iCs/>
          <w:color w:val="auto"/>
          <w:vertAlign w:val="superscript"/>
        </w:rPr>
        <w:id w:val="-158143881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Calibri"/>
          <w:b/>
          <w:vertAlign w:val="baseline"/>
          <w:lang w:eastAsia="zh-CN" w:bidi="hi-IN"/>
        </w:rPr>
      </w:sdtEndPr>
      <w:sdtContent>
        <w:p w:rsidR="00CC292C" w:rsidRPr="00CE03F2" w:rsidRDefault="00CC292C" w:rsidP="00CC292C">
          <w:pPr>
            <w:pStyle w:val="Standard"/>
            <w:spacing w:after="0" w:line="240" w:lineRule="auto"/>
            <w:jc w:val="both"/>
            <w:rPr>
              <w:rFonts w:ascii="Arial" w:hAnsi="Arial" w:cs="Arial"/>
              <w:color w:val="auto"/>
            </w:rPr>
          </w:pPr>
          <w:r w:rsidRPr="00CE03F2">
            <w:rPr>
              <w:rFonts w:ascii="Arial" w:eastAsia="Century Gothic" w:hAnsi="Arial" w:cs="Arial"/>
              <w:iCs/>
              <w:color w:val="auto"/>
              <w:vertAlign w:val="superscript"/>
            </w:rPr>
            <w:t xml:space="preserve">1 </w:t>
          </w:r>
          <w:r w:rsidRPr="00CE03F2">
            <w:rPr>
              <w:rFonts w:ascii="Arial" w:hAnsi="Arial" w:cs="Arial"/>
              <w:iCs/>
              <w:color w:val="auto"/>
              <w:lang w:eastAsia="zh-CN" w:bidi="hi-IN"/>
            </w:rPr>
            <w:t xml:space="preserve">La sede in cui si svolge l’attività (al di fuori della sede legale o della unità locale) in modo continuativo </w:t>
          </w:r>
          <w:r w:rsidRPr="00CE03F2">
            <w:rPr>
              <w:rFonts w:ascii="Arial" w:hAnsi="Arial" w:cs="Arial"/>
              <w:b/>
              <w:iCs/>
              <w:color w:val="auto"/>
              <w:lang w:eastAsia="zh-CN" w:bidi="hi-IN"/>
            </w:rPr>
            <w:t xml:space="preserve">è da certificare </w:t>
          </w:r>
          <w:bookmarkStart w:id="3" w:name="__DdeLink__228_36641847751"/>
          <w:r w:rsidRPr="00CE03F2">
            <w:rPr>
              <w:rFonts w:ascii="Arial" w:hAnsi="Arial" w:cs="Arial"/>
              <w:b/>
              <w:iCs/>
              <w:color w:val="auto"/>
              <w:lang w:eastAsia="zh-CN" w:bidi="hi-IN"/>
            </w:rPr>
            <w:t>da parte del beneficiario</w:t>
          </w:r>
          <w:bookmarkEnd w:id="3"/>
          <w:r w:rsidRPr="00CE03F2">
            <w:rPr>
              <w:rFonts w:ascii="Arial" w:hAnsi="Arial" w:cs="Arial"/>
              <w:b/>
              <w:iCs/>
              <w:color w:val="auto"/>
              <w:lang w:eastAsia="zh-CN" w:bidi="hi-IN"/>
            </w:rPr>
            <w:t xml:space="preserve"> con la copia di uno o più documenti della pubblica amministrazione, oppure con autocertificazione</w:t>
          </w:r>
          <w:r w:rsidRPr="00CE03F2">
            <w:rPr>
              <w:rFonts w:ascii="Arial" w:hAnsi="Arial" w:cs="Arial"/>
              <w:iCs/>
              <w:color w:val="auto"/>
              <w:lang w:eastAsia="zh-CN" w:bidi="hi-IN"/>
            </w:rPr>
            <w:t>.</w:t>
          </w:r>
        </w:p>
        <w:p w:rsidR="00CC292C" w:rsidRPr="00CE03F2" w:rsidRDefault="00CC292C" w:rsidP="00CC292C">
          <w:pPr>
            <w:pStyle w:val="Standard"/>
            <w:spacing w:after="0" w:line="240" w:lineRule="auto"/>
            <w:jc w:val="both"/>
            <w:rPr>
              <w:rFonts w:ascii="Arial" w:hAnsi="Arial" w:cs="Arial"/>
              <w:b/>
              <w:color w:val="auto"/>
            </w:rPr>
          </w:pPr>
          <w:r w:rsidRPr="00CE03F2">
            <w:rPr>
              <w:rFonts w:ascii="Arial" w:hAnsi="Arial" w:cs="Arial"/>
              <w:iCs/>
              <w:color w:val="auto"/>
              <w:vertAlign w:val="superscript"/>
              <w:lang w:eastAsia="zh-CN" w:bidi="hi-IN"/>
            </w:rPr>
            <w:t>2</w:t>
          </w:r>
          <w:r w:rsidRPr="00CE03F2">
            <w:rPr>
              <w:rFonts w:ascii="Arial" w:hAnsi="Arial" w:cs="Arial"/>
              <w:iCs/>
              <w:color w:val="auto"/>
              <w:lang w:eastAsia="zh-CN" w:bidi="hi-IN"/>
            </w:rPr>
            <w:t xml:space="preserve"> La percorrenza chilometrica annuale </w:t>
          </w:r>
          <w:r w:rsidRPr="00CE03F2">
            <w:rPr>
              <w:rFonts w:ascii="Arial" w:hAnsi="Arial" w:cs="Arial"/>
              <w:b/>
              <w:iCs/>
              <w:color w:val="auto"/>
              <w:lang w:eastAsia="zh-CN" w:bidi="hi-IN"/>
            </w:rPr>
            <w:t>è da certificare da parte del beneficiario con i dati delle ultime due revisioni consecutive, oppure con autocertificazione.</w:t>
          </w:r>
        </w:p>
      </w:sdtContent>
    </w:sdt>
    <w:p w:rsidR="00CC292C" w:rsidRPr="00CE03F2" w:rsidRDefault="00CC292C" w:rsidP="00CC292C">
      <w:pPr>
        <w:spacing w:after="60"/>
        <w:rPr>
          <w:rFonts w:cs="Arial"/>
          <w:b/>
          <w:i w:val="0"/>
          <w:lang w:eastAsia="en-US"/>
        </w:rPr>
      </w:pPr>
    </w:p>
    <w:p w:rsidR="00CC292C" w:rsidRPr="00CE03F2" w:rsidRDefault="00CC292C" w:rsidP="00CC292C">
      <w:pPr>
        <w:spacing w:after="60"/>
        <w:rPr>
          <w:rFonts w:cs="Arial"/>
          <w:i w:val="0"/>
          <w:lang w:eastAsia="en-US"/>
        </w:rPr>
      </w:pPr>
    </w:p>
    <w:p w:rsidR="00C80E88" w:rsidRDefault="00CC292C" w:rsidP="00CC292C">
      <w:r w:rsidRPr="00CE03F2">
        <w:rPr>
          <w:rFonts w:cs="Arial"/>
          <w:i w:val="0"/>
          <w:lang w:eastAsia="en-US"/>
        </w:rPr>
        <w:t>Firma……………………</w:t>
      </w:r>
    </w:p>
    <w:sectPr w:rsidR="00C80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A6"/>
    <w:rsid w:val="00612CA6"/>
    <w:rsid w:val="007858E9"/>
    <w:rsid w:val="00CC292C"/>
    <w:rsid w:val="00E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92C"/>
    <w:pPr>
      <w:spacing w:after="0" w:line="240" w:lineRule="auto"/>
    </w:pPr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CC292C"/>
    <w:pPr>
      <w:suppressAutoHyphens/>
    </w:pPr>
    <w:rPr>
      <w:rFonts w:ascii="Calibri" w:eastAsia="Calibri" w:hAnsi="Calibri" w:cs="Times New Roman"/>
      <w:color w:val="00000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92C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C29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92C"/>
    <w:pPr>
      <w:spacing w:after="0" w:line="240" w:lineRule="auto"/>
    </w:pPr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CC292C"/>
    <w:pPr>
      <w:suppressAutoHyphens/>
    </w:pPr>
    <w:rPr>
      <w:rFonts w:ascii="Calibri" w:eastAsia="Calibri" w:hAnsi="Calibri" w:cs="Times New Roman"/>
      <w:color w:val="00000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92C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C2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58679-40B9-405C-81ED-82E207E3E666}"/>
      </w:docPartPr>
      <w:docPartBody>
        <w:p w:rsidR="00000000" w:rsidRDefault="007A1C21">
          <w:r w:rsidRPr="00FD6592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21"/>
    <w:rsid w:val="006E134E"/>
    <w:rsid w:val="007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C21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  <w:rsid w:val="007A1C2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1C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C21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  <w:rsid w:val="007A1C2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1C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E - MK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2</cp:revision>
  <dcterms:created xsi:type="dcterms:W3CDTF">2019-05-22T10:11:00Z</dcterms:created>
  <dcterms:modified xsi:type="dcterms:W3CDTF">2019-05-22T10:11:00Z</dcterms:modified>
</cp:coreProperties>
</file>